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9E15D9" w:rsidRDefault="004614E9" w:rsidP="004F24FC">
      <w:pPr>
        <w:spacing w:before="120" w:after="120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insideV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CC0D96" w:rsidTr="009074B1">
        <w:trPr>
          <w:trHeight w:hRule="exact" w:val="648"/>
        </w:trPr>
        <w:tc>
          <w:tcPr>
            <w:tcW w:w="9360" w:type="dxa"/>
            <w:tcBorders>
              <w:bottom w:val="nil"/>
            </w:tcBorders>
            <w:shd w:val="clear" w:color="auto" w:fill="252593"/>
            <w:vAlign w:val="center"/>
          </w:tcPr>
          <w:p w:rsidR="004F24FC" w:rsidRPr="00C45DA7" w:rsidRDefault="00E77177" w:rsidP="00CC0D96">
            <w:pPr>
              <w:pStyle w:val="Heading1"/>
              <w:numPr>
                <w:ilvl w:val="0"/>
                <w:numId w:val="0"/>
              </w:numPr>
              <w:rPr>
                <w:bCs w:val="0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4F24FC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icrosoft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apPoint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2013</w:t>
            </w:r>
            <w:r w:rsidR="00CC0D96" w:rsidRPr="00C45DA7">
              <w:rPr>
                <w:bCs w:val="0"/>
                <w:sz w:val="24"/>
              </w:rPr>
              <w:t xml:space="preserve"> </w:t>
            </w:r>
            <w:r w:rsidR="0093108C" w:rsidRPr="00C45DA7">
              <w:rPr>
                <w:bCs w:val="0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45DA7">
              <w:rPr>
                <w:bCs w:val="0"/>
                <w:sz w:val="24"/>
                <w:szCs w:val="24"/>
              </w:rPr>
              <w:instrText xml:space="preserve"> FORMTEXT </w:instrText>
            </w:r>
            <w:r w:rsidR="0093108C" w:rsidRPr="00C45DA7">
              <w:rPr>
                <w:bCs w:val="0"/>
                <w:sz w:val="24"/>
                <w:szCs w:val="24"/>
              </w:rPr>
            </w:r>
            <w:r w:rsidR="0093108C" w:rsidRPr="00C45DA7">
              <w:rPr>
                <w:bCs w:val="0"/>
                <w:sz w:val="24"/>
                <w:szCs w:val="24"/>
              </w:rPr>
              <w:fldChar w:fldCharType="separate"/>
            </w:r>
            <w:bookmarkStart w:id="3" w:name="_GoBack"/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bookmarkEnd w:id="3"/>
            <w:r w:rsidR="0093108C" w:rsidRPr="00C45DA7">
              <w:rPr>
                <w:bCs w:val="0"/>
                <w:sz w:val="24"/>
                <w:szCs w:val="24"/>
              </w:rPr>
              <w:fldChar w:fldCharType="end"/>
            </w:r>
            <w:r w:rsidR="0064270C" w:rsidRPr="00C45DA7">
              <w:rPr>
                <w:rStyle w:val="FootnoteReference"/>
                <w:rFonts w:cs="Tahoma"/>
                <w:bCs w:val="0"/>
                <w:sz w:val="24"/>
                <w:lang w:val="it-IT"/>
              </w:rPr>
              <w:footnoteReference w:id="1"/>
            </w:r>
            <w:r w:rsidR="009074B1" w:rsidRPr="004F24FC">
              <w:rPr>
                <w:sz w:val="24"/>
                <w:szCs w:val="24"/>
              </w:rPr>
              <w:fldChar w:fldCharType="begin"/>
            </w:r>
            <w:r w:rsidR="009074B1" w:rsidRPr="004F24FC">
              <w:rPr>
                <w:sz w:val="24"/>
                <w:szCs w:val="24"/>
              </w:rPr>
              <w:instrText xml:space="preserve"> TC “Microsoft</w:instrText>
            </w:r>
            <w:r w:rsidR="009074B1">
              <w:rPr>
                <w:sz w:val="24"/>
                <w:szCs w:val="24"/>
              </w:rPr>
              <w:instrText xml:space="preserve"> MapPoint 2013</w:instrText>
            </w:r>
            <w:r w:rsidR="009074B1" w:rsidRPr="004F24FC">
              <w:rPr>
                <w:sz w:val="24"/>
                <w:szCs w:val="24"/>
              </w:rPr>
              <w:instrText xml:space="preserve">” \f C \l “1” </w:instrText>
            </w:r>
            <w:r w:rsidR="009074B1" w:rsidRPr="004F24FC">
              <w:rPr>
                <w:sz w:val="24"/>
                <w:szCs w:val="24"/>
              </w:rPr>
              <w:fldChar w:fldCharType="end"/>
            </w:r>
            <w:r w:rsidR="00940443" w:rsidRPr="00C45DA7">
              <w:rPr>
                <w:bCs w:val="0"/>
                <w:sz w:val="24"/>
                <w:szCs w:val="24"/>
              </w:rPr>
              <w:t xml:space="preserve"> </w:t>
            </w:r>
          </w:p>
        </w:tc>
      </w:tr>
      <w:tr w:rsidR="004F24FC" w:rsidRPr="00CC0D96" w:rsidTr="00327B1A">
        <w:trPr>
          <w:trHeight w:val="774"/>
        </w:trPr>
        <w:tc>
          <w:tcPr>
            <w:tcW w:w="9360" w:type="dxa"/>
          </w:tcPr>
          <w:p w:rsidR="004F24FC" w:rsidRPr="00CC0D96" w:rsidRDefault="004F24FC" w:rsidP="00D83FA4">
            <w:pPr>
              <w:pStyle w:val="LicenseNumberChar"/>
              <w:rPr>
                <w:rFonts w:cs="Tahoma"/>
                <w:bCs/>
                <w:szCs w:val="28"/>
                <w:lang w:bidi="he-IL"/>
              </w:rPr>
            </w:pPr>
          </w:p>
          <w:p w:rsidR="004F24FC" w:rsidRPr="00CC0D96" w:rsidRDefault="004F24FC" w:rsidP="0064270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CC0D96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C45DA7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C0D96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93108C" w:rsidRPr="00CC0D96">
              <w:rPr>
                <w:rFonts w:cs="Tahoma"/>
                <w:sz w:val="24"/>
                <w:szCs w:val="24"/>
              </w:rPr>
            </w:r>
            <w:r w:rsidR="0093108C" w:rsidRPr="00CC0D96">
              <w:rPr>
                <w:rFonts w:cs="Tahoma"/>
                <w:sz w:val="24"/>
                <w:szCs w:val="24"/>
              </w:rPr>
              <w:fldChar w:fldCharType="separate"/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end"/>
            </w:r>
            <w:r w:rsidR="0064270C" w:rsidRPr="005F5CBF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</w:tc>
      </w:tr>
      <w:tr w:rsidR="004F24FC" w:rsidRPr="00CC0D96" w:rsidTr="00C45DA7">
        <w:trPr>
          <w:trHeight w:val="148"/>
        </w:trPr>
        <w:tc>
          <w:tcPr>
            <w:tcW w:w="9360" w:type="dxa"/>
          </w:tcPr>
          <w:p w:rsidR="004F24FC" w:rsidRPr="00CC0D96" w:rsidRDefault="004F24FC" w:rsidP="00D83FA4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9074B1" w:rsidTr="00C45DA7">
        <w:trPr>
          <w:trHeight w:hRule="exact" w:val="387"/>
        </w:trPr>
        <w:tc>
          <w:tcPr>
            <w:tcW w:w="9360" w:type="dxa"/>
            <w:shd w:val="clear" w:color="auto" w:fill="252593"/>
            <w:vAlign w:val="center"/>
          </w:tcPr>
          <w:p w:rsidR="004F24FC" w:rsidRPr="009E15D9" w:rsidRDefault="004614E9" w:rsidP="00CC0D96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CC0D96">
              <w:rPr>
                <w:lang w:val="it-IT"/>
              </w:rPr>
              <w:t>CONTRATTO DI LICENZA CON L</w:t>
            </w:r>
            <w:r w:rsidR="00C45DA7">
              <w:rPr>
                <w:lang w:val="it-IT"/>
              </w:rPr>
              <w:t>’</w:t>
            </w:r>
            <w:r w:rsidRPr="00CC0D96">
              <w:rPr>
                <w:lang w:val="it-IT"/>
              </w:rPr>
              <w:t>UTENTE FINALE</w:t>
            </w:r>
          </w:p>
        </w:tc>
      </w:tr>
    </w:tbl>
    <w:p w:rsidR="00626BED" w:rsidRPr="00CC0D96" w:rsidRDefault="004614E9" w:rsidP="00CC0D96">
      <w:pPr>
        <w:spacing w:before="120" w:after="120" w:line="240" w:lineRule="auto"/>
        <w:rPr>
          <w:rFonts w:ascii="Tahoma" w:hAnsi="Tahoma" w:cs="Tahoma"/>
          <w:lang w:bidi="he-IL"/>
        </w:rPr>
      </w:pPr>
      <w:r w:rsidRPr="00CC0D96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C45DA7">
        <w:rPr>
          <w:rFonts w:ascii="Tahoma" w:hAnsi="Tahoma" w:cs="Tahoma"/>
          <w:sz w:val="20"/>
          <w:lang w:val="it-IT"/>
        </w:rPr>
        <w:t>’</w:t>
      </w:r>
      <w:r w:rsidRPr="00CC0D96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C45DA7">
        <w:rPr>
          <w:rFonts w:ascii="Tahoma" w:hAnsi="Tahoma" w:cs="Tahoma"/>
          <w:sz w:val="20"/>
          <w:lang w:val="it-IT"/>
        </w:rPr>
        <w:t>“</w:t>
      </w:r>
      <w:r w:rsidRPr="00CC0D96">
        <w:rPr>
          <w:rFonts w:ascii="Tahoma" w:hAnsi="Tahoma" w:cs="Tahoma"/>
          <w:sz w:val="20"/>
          <w:lang w:val="it-IT"/>
        </w:rPr>
        <w:t>Licenziante</w:t>
      </w:r>
      <w:r w:rsidR="00C45DA7">
        <w:rPr>
          <w:rFonts w:ascii="Tahoma" w:hAnsi="Tahoma" w:cs="Tahoma"/>
          <w:sz w:val="20"/>
          <w:lang w:val="it-IT"/>
        </w:rPr>
        <w:t>”</w:t>
      </w:r>
      <w:r w:rsidRPr="00CC0D96">
        <w:rPr>
          <w:rFonts w:ascii="Tahoma" w:hAnsi="Tahoma" w:cs="Tahoma"/>
          <w:sz w:val="20"/>
          <w:lang w:val="it-IT"/>
        </w:rPr>
        <w:t>) e</w:t>
      </w:r>
      <w:r w:rsidR="00CC0D96">
        <w:rPr>
          <w:rFonts w:ascii="Tahoma" w:hAnsi="Tahoma" w:cs="Tahoma"/>
          <w:sz w:val="20"/>
          <w:lang w:val="it-IT"/>
        </w:rPr>
        <w:t> </w:t>
      </w:r>
      <w:r w:rsidRPr="00CC0D96">
        <w:rPr>
          <w:rFonts w:ascii="Tahoma" w:hAnsi="Tahoma" w:cs="Tahoma"/>
          <w:sz w:val="20"/>
          <w:lang w:val="it-IT"/>
        </w:rPr>
        <w:t>il licenziatario.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deve leggerle con attenzione.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aggiornamenti,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supplementi e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servizi basati su Internet</w:t>
      </w:r>
    </w:p>
    <w:p w:rsidR="00626BED" w:rsidRPr="009E15D9" w:rsidRDefault="00626BED" w:rsidP="004F24FC">
      <w:pPr>
        <w:pStyle w:val="Bullet2"/>
        <w:widowControl w:val="0"/>
        <w:rPr>
          <w:lang w:val="it-IT"/>
        </w:rPr>
      </w:pPr>
      <w:r w:rsidRPr="00CC0D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In tal caso, queste ultime condizioni prevalgono su quelle del presente contratto.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 xml:space="preserve">Microsoft Corporation o una delle sue consociate (collettivamente </w:t>
      </w:r>
      <w:r w:rsidR="00C45DA7">
        <w:rPr>
          <w:sz w:val="20"/>
          <w:lang w:val="it-IT"/>
        </w:rPr>
        <w:t>“</w:t>
      </w:r>
      <w:r w:rsidR="004614E9" w:rsidRPr="00CC0D96">
        <w:rPr>
          <w:sz w:val="20"/>
          <w:lang w:val="it-IT"/>
        </w:rPr>
        <w:t>Microsoft</w:t>
      </w:r>
      <w:r w:rsidR="00C45DA7">
        <w:rPr>
          <w:sz w:val="20"/>
          <w:lang w:val="it-IT"/>
        </w:rPr>
        <w:t>”</w:t>
      </w:r>
      <w:r w:rsidR="004614E9" w:rsidRPr="00CC0D96">
        <w:rPr>
          <w:sz w:val="20"/>
          <w:lang w:val="it-IT"/>
        </w:rPr>
        <w:t>) ha concesso in licenza il software al</w:t>
      </w:r>
      <w:r w:rsidR="00CC0D96">
        <w:rPr>
          <w:sz w:val="20"/>
          <w:lang w:val="it-IT"/>
        </w:rPr>
        <w:t> </w:t>
      </w:r>
      <w:r w:rsidR="004614E9" w:rsidRPr="00CC0D96">
        <w:rPr>
          <w:sz w:val="20"/>
          <w:lang w:val="it-IT"/>
        </w:rPr>
        <w:t>Licenziante.</w:t>
      </w:r>
    </w:p>
    <w:p w:rsidR="00626BED" w:rsidRPr="009E15D9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9E15D9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C0D96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4614E9" w:rsidRPr="009E15D9">
        <w:rPr>
          <w:rFonts w:ascii="Tahoma" w:hAnsi="Tahoma" w:cs="Tahoma"/>
          <w:lang w:val="it-IT"/>
        </w:rPr>
        <w:t xml:space="preserve"> </w:t>
      </w:r>
      <w:r w:rsidR="004614E9" w:rsidRPr="00CC0D96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9E15D9" w:rsidRDefault="004F24FC" w:rsidP="004F24FC">
      <w:pPr>
        <w:pStyle w:val="Preamble"/>
        <w:rPr>
          <w:lang w:val="it-IT"/>
        </w:rPr>
      </w:pPr>
      <w:r w:rsidRPr="00CC0D9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342" w:type="dxa"/>
        <w:tblInd w:w="115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2"/>
      </w:tblGrid>
      <w:tr w:rsidR="004F24FC" w:rsidRPr="000B66A2" w:rsidTr="00232EBE">
        <w:trPr>
          <w:trHeight w:hRule="exact" w:val="173"/>
          <w:hidden/>
        </w:trPr>
        <w:tc>
          <w:tcPr>
            <w:tcW w:w="9342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vAlign w:val="center"/>
          </w:tcPr>
          <w:p w:rsidR="004F24FC" w:rsidRPr="000B66A2" w:rsidRDefault="004F24FC" w:rsidP="00CC0D96">
            <w:pPr>
              <w:spacing w:after="0"/>
              <w:ind w:right="-115"/>
              <w:rPr>
                <w:rFonts w:ascii="Tahoma" w:hAnsi="Tahoma" w:cs="Tahoma"/>
                <w:vanish/>
                <w:sz w:val="18"/>
                <w:szCs w:val="18"/>
                <w:lang w:val="it-IT" w:bidi="he-IL"/>
              </w:rPr>
            </w:pPr>
          </w:p>
          <w:p w:rsidR="004F24FC" w:rsidRPr="000B66A2" w:rsidRDefault="00B5383E" w:rsidP="00CC0D9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9E15D9" w:rsidRDefault="004614E9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CC0D96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CC0D96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Modello di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Dispositivo con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9E15D9" w:rsidRDefault="009B607D" w:rsidP="009B607D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installazione, a meno che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060979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060979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9E15D9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MapPoint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060979" w:rsidRDefault="004614E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Licenziante e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060979" w:rsidRDefault="004614E9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aggirare le limitazioni tecniche presenti nel software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06097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9E15D9">
        <w:rPr>
          <w:rFonts w:ascii="Tahoma" w:hAnsi="Tahoma" w:cs="Tahoma"/>
          <w:b/>
          <w:sz w:val="20"/>
          <w:szCs w:val="20"/>
        </w:rPr>
        <w:t xml:space="preserve">SOFTWARE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EDIZIONE EDUCATION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(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Academic Edition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o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AE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>).</w:t>
      </w:r>
      <w:r w:rsidRPr="00060979">
        <w:rPr>
          <w:rFonts w:ascii="Tahoma" w:hAnsi="Tahoma" w:cs="Tahoma"/>
          <w:sz w:val="20"/>
          <w:szCs w:val="20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Edizione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Academic Edition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06097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applicazione 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della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suite di applicazioni software integrate chiavi in mano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Soluzione Unificata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dovrà disinstallare il software prima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di trasferirlo separatamente dal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non potrà più trattenere alcuna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copia.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è soggetto alle leggi e ai regolamenti vigenti negli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Stati Uniti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Tali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finale.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9E15D9" w:rsidRDefault="009B607D" w:rsidP="00CB2C70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9E15D9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9E15D9" w:rsidRDefault="00CB2C70" w:rsidP="00CB2C7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060979">
        <w:rPr>
          <w:sz w:val="20"/>
          <w:szCs w:val="20"/>
          <w:lang w:val="it-IT"/>
        </w:rPr>
        <w:t>Qualora la Legge per i Consumatori Australiani si applichi all</w:t>
      </w:r>
      <w:r w:rsidR="00C45DA7" w:rsidRPr="00060979">
        <w:rPr>
          <w:sz w:val="20"/>
          <w:szCs w:val="20"/>
          <w:lang w:val="it-IT"/>
        </w:rPr>
        <w:t>’</w:t>
      </w:r>
      <w:r w:rsidRPr="00060979">
        <w:rPr>
          <w:sz w:val="20"/>
          <w:szCs w:val="20"/>
          <w:lang w:val="it-IT"/>
        </w:rPr>
        <w:t>acquisto effettuato, troveranno applicazione le seguenti disposizioni: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La Società è autorizzata a ottenere una sostituzione o un rimborso in caso di</w:t>
      </w:r>
      <w:r w:rsidR="00060979">
        <w:rPr>
          <w:b w:val="0"/>
          <w:sz w:val="20"/>
          <w:szCs w:val="20"/>
          <w:lang w:val="it-IT"/>
        </w:rPr>
        <w:t> </w:t>
      </w:r>
      <w:r w:rsidRPr="00060979">
        <w:rPr>
          <w:sz w:val="20"/>
          <w:szCs w:val="20"/>
          <w:lang w:val="it-IT"/>
        </w:rPr>
        <w:t>guasto grave e un indennizzo per qualsiasi altra perdita o danno ragionevolmente prevedibile.</w:t>
      </w:r>
      <w:r w:rsidR="004614E9" w:rsidRPr="009E15D9">
        <w:rPr>
          <w:sz w:val="20"/>
          <w:szCs w:val="20"/>
          <w:lang w:val="it-IT"/>
        </w:rPr>
        <w:t xml:space="preserve"> </w:t>
      </w:r>
      <w:r w:rsidR="00985D52" w:rsidRPr="00060979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9E15D9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220172" w:rsidRPr="009E15D9" w:rsidRDefault="00220172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220172" w:rsidRPr="009E15D9" w:rsidSect="006427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985D52" w:rsidRPr="00CC0D96">
      <w:tc>
        <w:tcPr>
          <w:tcW w:w="5328" w:type="dxa"/>
        </w:tcPr>
        <w:p w:rsidR="00985D52" w:rsidRPr="00CC0D96" w:rsidRDefault="00985D52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CC0D96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985D52" w:rsidRPr="00CC0D96" w:rsidRDefault="00985D52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B12DE2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B12DE2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985D52" w:rsidRPr="00B12DE2" w:rsidRDefault="00985D52">
    <w:pPr>
      <w:pStyle w:val="Footer"/>
      <w:rPr>
        <w:rFonts w:eastAsia="Calibri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64270C" w:rsidRPr="009E15D9" w:rsidRDefault="0064270C" w:rsidP="00C45DA7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ins</w:t>
      </w:r>
      <w:r w:rsidRPr="00CC0D96">
        <w:rPr>
          <w:rStyle w:val="FootnoteReference"/>
          <w:b/>
          <w:bCs/>
          <w:sz w:val="16"/>
          <w:szCs w:val="16"/>
          <w:lang w:val="it-IT"/>
        </w:rPr>
        <w:footnoteRef/>
      </w:r>
      <w:r w:rsidRPr="00CC0D96">
        <w:rPr>
          <w:b/>
          <w:bCs/>
          <w:sz w:val="16"/>
          <w:szCs w:val="16"/>
          <w:lang w:val="it-IT"/>
        </w:rPr>
        <w:t xml:space="preserve">erire il nome appropriato, ossia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Fleet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,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Navigation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 o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Standard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>.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Ad</w:t>
      </w:r>
      <w:r w:rsidR="00C45DA7">
        <w:rPr>
          <w:b/>
          <w:bCs/>
          <w:sz w:val="16"/>
          <w:szCs w:val="16"/>
          <w:lang w:val="it-IT"/>
        </w:rPr>
        <w:t> </w:t>
      </w:r>
      <w:r w:rsidRPr="00CC0D96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Microsoft</w:t>
      </w:r>
      <w:r w:rsidR="00076850" w:rsidRPr="00076850">
        <w:rPr>
          <w:b/>
          <w:bCs/>
          <w:sz w:val="16"/>
          <w:szCs w:val="16"/>
          <w:vertAlign w:val="superscript"/>
          <w:lang w:val="it-IT"/>
        </w:rPr>
        <w:t>®</w:t>
      </w:r>
      <w:r w:rsidRPr="00CC0D96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64270C" w:rsidRPr="009E15D9" w:rsidRDefault="0064270C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rFonts w:cs="Latha"/>
          <w:b/>
          <w:bCs/>
          <w:sz w:val="16"/>
          <w:szCs w:val="16"/>
          <w:lang w:val="it-IT" w:bidi="ta-IN"/>
        </w:rPr>
        <w:t>specificare il numero complessivo di copie del software concesse in licenza all</w:t>
      </w:r>
      <w:r w:rsidR="00C45DA7">
        <w:rPr>
          <w:rFonts w:cs="Latha"/>
          <w:b/>
          <w:bCs/>
          <w:sz w:val="16"/>
          <w:szCs w:val="16"/>
          <w:lang w:val="it-IT" w:bidi="ta-IN"/>
        </w:rPr>
        <w:t>’</w:t>
      </w:r>
      <w:r w:rsidRPr="00CC0D96">
        <w:rPr>
          <w:rFonts w:cs="Latha"/>
          <w:b/>
          <w:bCs/>
          <w:sz w:val="16"/>
          <w:szCs w:val="16"/>
          <w:lang w:val="it-IT" w:bidi="ta-IN"/>
        </w:rPr>
        <w:t>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6984549C"/>
    <w:lvl w:ilvl="0" w:tplc="5526FD8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DEA3DA6"/>
    <w:lvl w:ilvl="0" w:tplc="7E749A0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C9C29C58"/>
    <w:lvl w:ilvl="0" w:tplc="4B3220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C3621A80"/>
    <w:lvl w:ilvl="0" w:tplc="164E14C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83A54CA"/>
    <w:lvl w:ilvl="0" w:tplc="56F0A056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oox0kgec8f1MuprTo2syB4+Q3uE=" w:salt="Ghbf2BVmKdQxLKFL5QBR9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60979"/>
    <w:rsid w:val="00076850"/>
    <w:rsid w:val="00094D89"/>
    <w:rsid w:val="000B66A2"/>
    <w:rsid w:val="000C7FE7"/>
    <w:rsid w:val="00155E2E"/>
    <w:rsid w:val="00183BE2"/>
    <w:rsid w:val="001D6FA9"/>
    <w:rsid w:val="001E27A2"/>
    <w:rsid w:val="00220172"/>
    <w:rsid w:val="00224DBE"/>
    <w:rsid w:val="00232EBE"/>
    <w:rsid w:val="002B0B49"/>
    <w:rsid w:val="002B2A9F"/>
    <w:rsid w:val="00327B1A"/>
    <w:rsid w:val="00344B53"/>
    <w:rsid w:val="00387064"/>
    <w:rsid w:val="003E1267"/>
    <w:rsid w:val="00453FAF"/>
    <w:rsid w:val="004614E9"/>
    <w:rsid w:val="00477C74"/>
    <w:rsid w:val="00487892"/>
    <w:rsid w:val="00493AFE"/>
    <w:rsid w:val="004F24FC"/>
    <w:rsid w:val="004F4982"/>
    <w:rsid w:val="00516A72"/>
    <w:rsid w:val="00567E05"/>
    <w:rsid w:val="005955AA"/>
    <w:rsid w:val="005C546D"/>
    <w:rsid w:val="005F5CBF"/>
    <w:rsid w:val="00606895"/>
    <w:rsid w:val="00626BED"/>
    <w:rsid w:val="00641EBF"/>
    <w:rsid w:val="0064270C"/>
    <w:rsid w:val="00654402"/>
    <w:rsid w:val="0068201D"/>
    <w:rsid w:val="00686123"/>
    <w:rsid w:val="00693C5E"/>
    <w:rsid w:val="006A7099"/>
    <w:rsid w:val="007011E9"/>
    <w:rsid w:val="00714684"/>
    <w:rsid w:val="00756890"/>
    <w:rsid w:val="00771F37"/>
    <w:rsid w:val="007933FC"/>
    <w:rsid w:val="007F5BB0"/>
    <w:rsid w:val="00811CA3"/>
    <w:rsid w:val="00825E50"/>
    <w:rsid w:val="00826B5F"/>
    <w:rsid w:val="00852568"/>
    <w:rsid w:val="00881B22"/>
    <w:rsid w:val="008B26E7"/>
    <w:rsid w:val="008B592B"/>
    <w:rsid w:val="008C7D82"/>
    <w:rsid w:val="009043A7"/>
    <w:rsid w:val="009074B1"/>
    <w:rsid w:val="0093108C"/>
    <w:rsid w:val="00940443"/>
    <w:rsid w:val="009437FF"/>
    <w:rsid w:val="0095457A"/>
    <w:rsid w:val="009739C5"/>
    <w:rsid w:val="00985D52"/>
    <w:rsid w:val="009867FC"/>
    <w:rsid w:val="009B607D"/>
    <w:rsid w:val="009C5B79"/>
    <w:rsid w:val="009D4E7D"/>
    <w:rsid w:val="009E018A"/>
    <w:rsid w:val="009E15D9"/>
    <w:rsid w:val="00A638CC"/>
    <w:rsid w:val="00AA47CA"/>
    <w:rsid w:val="00B12DE2"/>
    <w:rsid w:val="00B5111D"/>
    <w:rsid w:val="00B5383E"/>
    <w:rsid w:val="00B7776B"/>
    <w:rsid w:val="00B77D11"/>
    <w:rsid w:val="00B84C57"/>
    <w:rsid w:val="00B92CD8"/>
    <w:rsid w:val="00C04A70"/>
    <w:rsid w:val="00C45DA7"/>
    <w:rsid w:val="00C85E92"/>
    <w:rsid w:val="00CB2C70"/>
    <w:rsid w:val="00CB7003"/>
    <w:rsid w:val="00CC0D96"/>
    <w:rsid w:val="00CC1D52"/>
    <w:rsid w:val="00CF2C86"/>
    <w:rsid w:val="00D13BEE"/>
    <w:rsid w:val="00D22C3D"/>
    <w:rsid w:val="00D46CFA"/>
    <w:rsid w:val="00D6187A"/>
    <w:rsid w:val="00D83FA4"/>
    <w:rsid w:val="00E13F89"/>
    <w:rsid w:val="00E363A1"/>
    <w:rsid w:val="00E64F8E"/>
    <w:rsid w:val="00E77177"/>
    <w:rsid w:val="00EA4635"/>
    <w:rsid w:val="00EC126D"/>
    <w:rsid w:val="00EF43DC"/>
    <w:rsid w:val="00FA7684"/>
    <w:rsid w:val="00FC1DE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693C5E"/>
    <w:rPr>
      <w:rFonts w:cs="Times New Roman"/>
    </w:rPr>
  </w:style>
  <w:style w:type="character" w:customStyle="1" w:styleId="Black">
    <w:name w:val="Black"/>
    <w:basedOn w:val="DefaultParagraphFont"/>
    <w:rsid w:val="00693C5E"/>
    <w:rPr>
      <w:rFonts w:cs="Times New Roman"/>
      <w:color w:val="000000"/>
    </w:rPr>
  </w:style>
  <w:style w:type="character" w:customStyle="1" w:styleId="Blue">
    <w:name w:val="Blue"/>
    <w:basedOn w:val="DefaultParagraphFont"/>
    <w:rsid w:val="00693C5E"/>
    <w:rPr>
      <w:rFonts w:cs="Times New Roman"/>
      <w:color w:val="0000FF"/>
    </w:rPr>
  </w:style>
  <w:style w:type="character" w:customStyle="1" w:styleId="Cyan">
    <w:name w:val="Cyan"/>
    <w:basedOn w:val="DefaultParagraphFont"/>
    <w:rsid w:val="00693C5E"/>
    <w:rPr>
      <w:rFonts w:cs="Times New Roman"/>
      <w:color w:val="00FFFF"/>
    </w:rPr>
  </w:style>
  <w:style w:type="character" w:customStyle="1" w:styleId="DkBlue">
    <w:name w:val="DkBlue"/>
    <w:basedOn w:val="DefaultParagraphFont"/>
    <w:rsid w:val="00693C5E"/>
    <w:rPr>
      <w:rFonts w:cs="Times New Roman"/>
      <w:color w:val="000080"/>
    </w:rPr>
  </w:style>
  <w:style w:type="character" w:customStyle="1" w:styleId="DkCyan">
    <w:name w:val="DkCyan"/>
    <w:basedOn w:val="DefaultParagraphFont"/>
    <w:rsid w:val="00693C5E"/>
    <w:rPr>
      <w:rFonts w:cs="Times New Roman"/>
      <w:color w:val="008080"/>
    </w:rPr>
  </w:style>
  <w:style w:type="character" w:customStyle="1" w:styleId="DkGray">
    <w:name w:val="DkGray"/>
    <w:basedOn w:val="DefaultParagraphFont"/>
    <w:rsid w:val="00693C5E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693C5E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693C5E"/>
    <w:rPr>
      <w:rFonts w:cs="Times New Roman"/>
      <w:color w:val="800080"/>
    </w:rPr>
  </w:style>
  <w:style w:type="character" w:customStyle="1" w:styleId="DkRed">
    <w:name w:val="DkRed"/>
    <w:basedOn w:val="DefaultParagraphFont"/>
    <w:rsid w:val="00693C5E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693C5E"/>
    <w:rPr>
      <w:rFonts w:cs="Times New Roman"/>
      <w:color w:val="808000"/>
    </w:rPr>
  </w:style>
  <w:style w:type="character" w:customStyle="1" w:styleId="Green">
    <w:name w:val="Green"/>
    <w:basedOn w:val="DefaultParagraphFont"/>
    <w:rsid w:val="00693C5E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693C5E"/>
    <w:rPr>
      <w:rFonts w:cs="Times New Roman"/>
    </w:rPr>
  </w:style>
  <w:style w:type="character" w:customStyle="1" w:styleId="LockTooLong">
    <w:name w:val="LockTooLong"/>
    <w:basedOn w:val="DefaultParagraphFont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693C5E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693C5E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693C5E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693C5E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693C5E"/>
    <w:rPr>
      <w:rFonts w:cs="Times New Roman"/>
    </w:rPr>
  </w:style>
  <w:style w:type="character" w:customStyle="1" w:styleId="Yellow">
    <w:name w:val="Yellow"/>
    <w:basedOn w:val="DefaultParagraphFont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4DEE5-9AB2-4F8E-9844-B0B31BF3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 (LCA)</cp:lastModifiedBy>
  <cp:revision>42</cp:revision>
  <cp:lastPrinted>2012-07-04T02:46:00Z</cp:lastPrinted>
  <dcterms:created xsi:type="dcterms:W3CDTF">2012-07-03T03:01:00Z</dcterms:created>
  <dcterms:modified xsi:type="dcterms:W3CDTF">2012-07-19T19:49:00Z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